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815E80" w:rsidRPr="00DF200A" w:rsidP="00815E80" w14:paraId="06A58B34" w14:textId="77777777">
      <w:pPr>
        <w:spacing w:line="480" w:lineRule="auto"/>
        <w:jc w:val="center"/>
        <w:rPr>
          <w:rFonts w:ascii="Times New Roman" w:hAnsi="Times New Roman" w:cs="Times New Roman"/>
          <w:sz w:val="24"/>
          <w:szCs w:val="24"/>
        </w:rPr>
      </w:pPr>
    </w:p>
    <w:p w:rsidR="00815E80" w:rsidRPr="00DF200A" w:rsidP="00815E80" w14:paraId="23B9AFB7" w14:textId="77777777">
      <w:pPr>
        <w:spacing w:line="480" w:lineRule="auto"/>
        <w:jc w:val="center"/>
        <w:rPr>
          <w:rFonts w:ascii="Times New Roman" w:hAnsi="Times New Roman" w:cs="Times New Roman"/>
          <w:sz w:val="24"/>
          <w:szCs w:val="24"/>
        </w:rPr>
      </w:pPr>
    </w:p>
    <w:p w:rsidR="00815E80" w:rsidRPr="00DF200A" w:rsidP="00815E80" w14:paraId="242AD259" w14:textId="77777777">
      <w:pPr>
        <w:spacing w:line="480" w:lineRule="auto"/>
        <w:jc w:val="center"/>
        <w:rPr>
          <w:rFonts w:ascii="Times New Roman" w:hAnsi="Times New Roman" w:cs="Times New Roman"/>
          <w:sz w:val="24"/>
          <w:szCs w:val="24"/>
        </w:rPr>
      </w:pPr>
    </w:p>
    <w:p w:rsidR="00815E80" w:rsidRPr="00DF200A" w:rsidP="00815E80" w14:paraId="02637515" w14:textId="77777777">
      <w:pPr>
        <w:spacing w:line="480" w:lineRule="auto"/>
        <w:jc w:val="center"/>
        <w:rPr>
          <w:rFonts w:ascii="Times New Roman" w:hAnsi="Times New Roman" w:cs="Times New Roman"/>
          <w:sz w:val="24"/>
          <w:szCs w:val="24"/>
        </w:rPr>
      </w:pPr>
    </w:p>
    <w:p w:rsidR="00815E80" w:rsidRPr="00DF200A" w:rsidP="00815E80" w14:paraId="60AEE46F" w14:textId="77777777">
      <w:pPr>
        <w:spacing w:line="480" w:lineRule="auto"/>
        <w:jc w:val="center"/>
        <w:rPr>
          <w:rFonts w:ascii="Times New Roman" w:hAnsi="Times New Roman" w:cs="Times New Roman"/>
          <w:sz w:val="24"/>
          <w:szCs w:val="24"/>
        </w:rPr>
      </w:pPr>
    </w:p>
    <w:p w:rsidR="00815E80" w:rsidRPr="00DF200A" w:rsidP="00815E80" w14:paraId="61836B99" w14:textId="3C8F4DF8">
      <w:pPr>
        <w:spacing w:line="480" w:lineRule="auto"/>
        <w:jc w:val="center"/>
        <w:rPr>
          <w:rFonts w:ascii="Times New Roman" w:hAnsi="Times New Roman" w:cs="Times New Roman"/>
          <w:sz w:val="24"/>
          <w:szCs w:val="24"/>
        </w:rPr>
      </w:pPr>
      <w:r w:rsidRPr="00DF200A">
        <w:rPr>
          <w:rFonts w:ascii="Times New Roman" w:hAnsi="Times New Roman" w:cs="Times New Roman"/>
          <w:sz w:val="24"/>
          <w:szCs w:val="24"/>
        </w:rPr>
        <w:t>Accounting Information Systems</w:t>
      </w:r>
    </w:p>
    <w:p w:rsidR="00815E80" w:rsidRPr="00DF200A" w:rsidP="00815E80" w14:paraId="0C31FE84" w14:textId="7238AA5A">
      <w:pPr>
        <w:spacing w:line="480" w:lineRule="auto"/>
        <w:jc w:val="center"/>
        <w:rPr>
          <w:rFonts w:ascii="Times New Roman" w:hAnsi="Times New Roman" w:cs="Times New Roman"/>
          <w:sz w:val="24"/>
          <w:szCs w:val="24"/>
        </w:rPr>
      </w:pPr>
      <w:r w:rsidRPr="00DF200A">
        <w:rPr>
          <w:rFonts w:ascii="Times New Roman" w:hAnsi="Times New Roman" w:cs="Times New Roman"/>
          <w:sz w:val="24"/>
          <w:szCs w:val="24"/>
        </w:rPr>
        <w:t xml:space="preserve">Student’s Name </w:t>
      </w:r>
    </w:p>
    <w:p w:rsidR="00815E80" w:rsidRPr="00DF200A" w:rsidP="00815E80" w14:paraId="02EC3383" w14:textId="1378EAB4">
      <w:pPr>
        <w:spacing w:line="480" w:lineRule="auto"/>
        <w:jc w:val="center"/>
        <w:rPr>
          <w:rFonts w:ascii="Times New Roman" w:hAnsi="Times New Roman" w:cs="Times New Roman"/>
          <w:sz w:val="24"/>
          <w:szCs w:val="24"/>
        </w:rPr>
      </w:pPr>
      <w:r w:rsidRPr="00DF200A">
        <w:rPr>
          <w:rFonts w:ascii="Times New Roman" w:hAnsi="Times New Roman" w:cs="Times New Roman"/>
          <w:sz w:val="24"/>
          <w:szCs w:val="24"/>
        </w:rPr>
        <w:t xml:space="preserve">Instructor’s Name </w:t>
      </w:r>
    </w:p>
    <w:p w:rsidR="00815E80" w:rsidRPr="00DF200A" w:rsidP="00815E80" w14:paraId="20D0C1C0" w14:textId="5173573E">
      <w:pPr>
        <w:spacing w:line="480" w:lineRule="auto"/>
        <w:jc w:val="center"/>
        <w:rPr>
          <w:rFonts w:ascii="Times New Roman" w:hAnsi="Times New Roman" w:cs="Times New Roman"/>
          <w:sz w:val="24"/>
          <w:szCs w:val="24"/>
        </w:rPr>
      </w:pPr>
      <w:r w:rsidRPr="00DF200A">
        <w:rPr>
          <w:rFonts w:ascii="Times New Roman" w:hAnsi="Times New Roman" w:cs="Times New Roman"/>
          <w:sz w:val="24"/>
          <w:szCs w:val="24"/>
        </w:rPr>
        <w:t xml:space="preserve">Date </w:t>
      </w:r>
    </w:p>
    <w:p w:rsidR="00815E80" w:rsidRPr="00DF200A" w:rsidP="00815E80" w14:paraId="36E4B495" w14:textId="77777777">
      <w:pPr>
        <w:spacing w:line="480" w:lineRule="auto"/>
        <w:rPr>
          <w:rFonts w:ascii="Times New Roman" w:hAnsi="Times New Roman" w:cs="Times New Roman"/>
          <w:sz w:val="24"/>
          <w:szCs w:val="24"/>
        </w:rPr>
      </w:pPr>
    </w:p>
    <w:p w:rsidR="00815E80" w:rsidRPr="00DF200A" w:rsidP="00815E80" w14:paraId="6B792728" w14:textId="77777777">
      <w:pPr>
        <w:spacing w:line="480" w:lineRule="auto"/>
        <w:rPr>
          <w:rFonts w:ascii="Times New Roman" w:hAnsi="Times New Roman" w:cs="Times New Roman"/>
          <w:sz w:val="24"/>
          <w:szCs w:val="24"/>
        </w:rPr>
      </w:pPr>
    </w:p>
    <w:p w:rsidR="00815E80" w:rsidRPr="00DF200A" w:rsidP="00815E80" w14:paraId="2B4715BE" w14:textId="77777777">
      <w:pPr>
        <w:spacing w:line="480" w:lineRule="auto"/>
        <w:rPr>
          <w:rFonts w:ascii="Times New Roman" w:hAnsi="Times New Roman" w:cs="Times New Roman"/>
          <w:sz w:val="24"/>
          <w:szCs w:val="24"/>
        </w:rPr>
      </w:pPr>
    </w:p>
    <w:p w:rsidR="00815E80" w:rsidRPr="00DF200A" w:rsidP="00815E80" w14:paraId="378886AE" w14:textId="77777777">
      <w:pPr>
        <w:spacing w:line="480" w:lineRule="auto"/>
        <w:rPr>
          <w:rFonts w:ascii="Times New Roman" w:hAnsi="Times New Roman" w:cs="Times New Roman"/>
          <w:sz w:val="24"/>
          <w:szCs w:val="24"/>
        </w:rPr>
      </w:pPr>
    </w:p>
    <w:p w:rsidR="00815E80" w:rsidRPr="00DF200A" w:rsidP="00815E80" w14:paraId="1C5B0C19" w14:textId="77777777">
      <w:pPr>
        <w:spacing w:line="480" w:lineRule="auto"/>
        <w:rPr>
          <w:rFonts w:ascii="Times New Roman" w:hAnsi="Times New Roman" w:cs="Times New Roman"/>
          <w:sz w:val="24"/>
          <w:szCs w:val="24"/>
        </w:rPr>
      </w:pPr>
    </w:p>
    <w:p w:rsidR="00815E80" w:rsidRPr="00DF200A" w:rsidP="00815E80" w14:paraId="08285BD5" w14:textId="6C8B98C5">
      <w:pPr>
        <w:spacing w:line="480" w:lineRule="auto"/>
        <w:rPr>
          <w:rFonts w:ascii="Times New Roman" w:hAnsi="Times New Roman" w:cs="Times New Roman"/>
          <w:sz w:val="24"/>
          <w:szCs w:val="24"/>
        </w:rPr>
      </w:pPr>
    </w:p>
    <w:p w:rsidR="007C235E" w14:paraId="4BB3B34B" w14:textId="77777777">
      <w:pPr>
        <w:rPr>
          <w:rFonts w:ascii="Times New Roman" w:hAnsi="Times New Roman" w:cs="Times New Roman"/>
          <w:sz w:val="24"/>
          <w:szCs w:val="24"/>
        </w:rPr>
      </w:pPr>
      <w:r>
        <w:rPr>
          <w:rFonts w:ascii="Times New Roman" w:hAnsi="Times New Roman" w:cs="Times New Roman"/>
          <w:sz w:val="24"/>
          <w:szCs w:val="24"/>
        </w:rPr>
        <w:br w:type="page"/>
      </w:r>
    </w:p>
    <w:p w:rsidR="00815E80" w:rsidRPr="00DF200A" w:rsidP="00815E80" w14:paraId="4270B72D" w14:textId="41BB5B8B">
      <w:pPr>
        <w:spacing w:line="480" w:lineRule="auto"/>
        <w:jc w:val="center"/>
        <w:rPr>
          <w:rFonts w:ascii="Times New Roman" w:hAnsi="Times New Roman" w:cs="Times New Roman"/>
          <w:sz w:val="24"/>
          <w:szCs w:val="24"/>
        </w:rPr>
      </w:pPr>
      <w:r w:rsidRPr="00DF200A">
        <w:rPr>
          <w:rFonts w:ascii="Times New Roman" w:hAnsi="Times New Roman" w:cs="Times New Roman"/>
          <w:sz w:val="24"/>
          <w:szCs w:val="24"/>
        </w:rPr>
        <w:t>Accounting Information Systems</w:t>
      </w:r>
    </w:p>
    <w:p w:rsidR="00DF200A" w:rsidRPr="00DF200A" w:rsidP="00DF200A" w14:paraId="67CD6AA3" w14:textId="4B91B849">
      <w:pPr>
        <w:spacing w:line="480" w:lineRule="auto"/>
        <w:ind w:firstLine="720"/>
        <w:rPr>
          <w:rFonts w:ascii="Times New Roman" w:hAnsi="Times New Roman" w:cs="Times New Roman"/>
          <w:sz w:val="24"/>
          <w:szCs w:val="24"/>
        </w:rPr>
      </w:pPr>
      <w:r w:rsidRPr="00DF200A">
        <w:rPr>
          <w:rFonts w:ascii="Times New Roman" w:hAnsi="Times New Roman" w:cs="Times New Roman"/>
          <w:sz w:val="24"/>
          <w:szCs w:val="24"/>
        </w:rPr>
        <w:t xml:space="preserve">Financial management systems are structured for reporting, connecting, and storing multiple </w:t>
      </w:r>
      <w:r w:rsidR="003616DD">
        <w:rPr>
          <w:rFonts w:ascii="Times New Roman" w:hAnsi="Times New Roman" w:cs="Times New Roman"/>
          <w:sz w:val="24"/>
          <w:szCs w:val="24"/>
        </w:rPr>
        <w:t>different</w:t>
      </w:r>
      <w:r w:rsidRPr="00DF200A">
        <w:rPr>
          <w:rFonts w:ascii="Times New Roman" w:hAnsi="Times New Roman" w:cs="Times New Roman"/>
          <w:sz w:val="24"/>
          <w:szCs w:val="24"/>
        </w:rPr>
        <w:t xml:space="preserve"> forms of finance transactions. The core purpose of a financial management system is counting money. A modern healthcare organization will need processes and tools that can govern and manage assets, income and expenses (Romney &amp; Steinbart, 2015). So, the type of financial management system that would best fit the needs of the organization will include an error-free financial stewardship system. The contemporary firms need more than a modern type of tactical bookkeeping as well as spreadsheets. Other than recording transactions, financial management systems should enable finance teams to keep shortening invoice cycles, maintaining fiduciary stewardship minimizing accounting faults, adhere to often transforming tax regulations and laws.</w:t>
      </w:r>
    </w:p>
    <w:p w:rsidR="00DF200A" w:rsidRPr="00DF200A" w:rsidP="00DF200A" w14:paraId="4E80E11B" w14:textId="188B231D">
      <w:pPr>
        <w:spacing w:line="480" w:lineRule="auto"/>
        <w:ind w:firstLine="720"/>
        <w:rPr>
          <w:rFonts w:ascii="Times New Roman" w:hAnsi="Times New Roman" w:cs="Times New Roman"/>
          <w:sz w:val="24"/>
          <w:szCs w:val="24"/>
        </w:rPr>
      </w:pPr>
      <w:r w:rsidRPr="00DF200A">
        <w:rPr>
          <w:rFonts w:ascii="Times New Roman" w:hAnsi="Times New Roman" w:cs="Times New Roman"/>
          <w:sz w:val="24"/>
          <w:szCs w:val="24"/>
        </w:rPr>
        <w:t xml:space="preserve"> Additionally, financial management systems should be in a position to optimize daily cash flow. Another type of financial management system that would suit the hospital organization would be the one that creates compliance with the existing and future accounting standards. Both international and national accounting standards formulate policies and for public and private enterprises. </w:t>
      </w:r>
      <w:r w:rsidR="007C235E">
        <w:rPr>
          <w:rFonts w:ascii="Times New Roman" w:hAnsi="Times New Roman" w:cs="Times New Roman"/>
          <w:sz w:val="24"/>
          <w:szCs w:val="24"/>
        </w:rPr>
        <w:t>According to Romney &amp; Steinbart</w:t>
      </w:r>
      <w:r w:rsidRPr="00DF200A">
        <w:rPr>
          <w:rFonts w:ascii="Times New Roman" w:hAnsi="Times New Roman" w:cs="Times New Roman"/>
          <w:sz w:val="24"/>
          <w:szCs w:val="24"/>
        </w:rPr>
        <w:t xml:space="preserve"> (2015)</w:t>
      </w:r>
      <w:r w:rsidR="007C235E">
        <w:rPr>
          <w:rFonts w:ascii="Times New Roman" w:hAnsi="Times New Roman" w:cs="Times New Roman"/>
          <w:sz w:val="24"/>
          <w:szCs w:val="24"/>
        </w:rPr>
        <w:t>,</w:t>
      </w:r>
      <w:r w:rsidRPr="00DF200A">
        <w:rPr>
          <w:rFonts w:ascii="Times New Roman" w:hAnsi="Times New Roman" w:cs="Times New Roman"/>
          <w:sz w:val="24"/>
          <w:szCs w:val="24"/>
        </w:rPr>
        <w:t xml:space="preserve"> with set standards, rules, processes and definitions, such standard brings normalcy to financial information. Therefore, a financial system must accommodate the latest accounting standards, with the availability to adapt to future changes as they occur. Moreover, the financial management system should play a role that is much beyond the basic accounting; it should enable organizations to deliver better budgeting, planning, minimize redundancy in records as well as forecasting.
</w:t>
      </w:r>
    </w:p>
    <w:p w:rsidR="00DF200A" w:rsidRPr="00DF200A" w:rsidP="00DF200A" w14:paraId="4148A63F" w14:textId="48621BA2">
      <w:pPr>
        <w:spacing w:line="480" w:lineRule="auto"/>
        <w:rPr>
          <w:rFonts w:ascii="Times New Roman" w:hAnsi="Times New Roman" w:cs="Times New Roman"/>
          <w:sz w:val="24"/>
          <w:szCs w:val="24"/>
        </w:rPr>
      </w:pPr>
      <w:r w:rsidRPr="00DF200A">
        <w:rPr>
          <w:rFonts w:ascii="Times New Roman" w:hAnsi="Times New Roman" w:cs="Times New Roman"/>
          <w:sz w:val="24"/>
          <w:szCs w:val="24"/>
        </w:rPr>
        <w:t xml:space="preserve"> </w:t>
      </w:r>
      <w:r w:rsidR="003616DD">
        <w:rPr>
          <w:rFonts w:ascii="Times New Roman" w:hAnsi="Times New Roman" w:cs="Times New Roman"/>
          <w:sz w:val="24"/>
          <w:szCs w:val="24"/>
        </w:rPr>
        <w:tab/>
      </w:r>
      <w:r w:rsidRPr="00DF200A">
        <w:rPr>
          <w:rFonts w:ascii="Times New Roman" w:hAnsi="Times New Roman" w:cs="Times New Roman"/>
          <w:sz w:val="24"/>
          <w:szCs w:val="24"/>
        </w:rPr>
        <w:t xml:space="preserve">Furthermore, the hospital organization will require a financial management system that performs adequate and proper categorization of expenses, deliver seamless incorporation into the </w:t>
      </w:r>
      <w:r w:rsidRPr="00DF200A">
        <w:rPr>
          <w:rFonts w:ascii="Times New Roman" w:hAnsi="Times New Roman" w:cs="Times New Roman"/>
          <w:sz w:val="24"/>
          <w:szCs w:val="24"/>
        </w:rPr>
        <w:t xml:space="preserve">banking forums, allow accurate audits as well as keeping a detailed tracking record of all the liabilities and assets. The main reason why the hospital organization will need these types of financial management systems is that the hospital will need to maintain its daily businesses, maximize on profits as well as to protect its data from financial theft and fraud. Additionally, the organization will need the systems so that to ensure visibility, control and consistency in the finical operations (Simkin et al., 2014). </w:t>
      </w:r>
    </w:p>
    <w:p w:rsidR="00DF200A" w:rsidRPr="00DF200A" w:rsidP="003616DD" w14:paraId="1B1E85C5" w14:textId="77777777">
      <w:pPr>
        <w:spacing w:line="480" w:lineRule="auto"/>
        <w:ind w:firstLine="720"/>
        <w:rPr>
          <w:rFonts w:ascii="Times New Roman" w:hAnsi="Times New Roman" w:cs="Times New Roman"/>
          <w:sz w:val="24"/>
          <w:szCs w:val="24"/>
        </w:rPr>
      </w:pPr>
      <w:r w:rsidRPr="00DF200A">
        <w:rPr>
          <w:rFonts w:ascii="Times New Roman" w:hAnsi="Times New Roman" w:cs="Times New Roman"/>
          <w:sz w:val="24"/>
          <w:szCs w:val="24"/>
        </w:rPr>
        <w:t xml:space="preserve">I reviewed, assessed and selected the financial management system by knowing the limitations of the organization. Simkin et al. (2014) assert that budget is a critical factor when assessing the type of financial management software. The budget evaluation will help the organization to know whether to shop off the shelf account management systems or industry-specific financial software. Another approach used to review, assess and select the account management system by reaching out to proficient software and business consultants. This will be a proper technique as it will enable the organization to understand what other enterprises are using in the industry. Business association meetings can form an excellent point for accomplishing this approach. Consultants and software are providing platforms that can be consulted as well to provide necessary information for finding the best type of account management software. </w:t>
      </w:r>
    </w:p>
    <w:p w:rsidR="003616DD" w:rsidP="003616DD" w14:paraId="4E6F5E2F" w14:textId="7F5FEB14">
      <w:pPr>
        <w:spacing w:line="480" w:lineRule="auto"/>
        <w:ind w:firstLine="720"/>
        <w:rPr>
          <w:rFonts w:ascii="Times New Roman" w:hAnsi="Times New Roman" w:cs="Times New Roman"/>
          <w:sz w:val="24"/>
          <w:szCs w:val="24"/>
        </w:rPr>
      </w:pPr>
      <w:r w:rsidRPr="00DF200A">
        <w:rPr>
          <w:rFonts w:ascii="Times New Roman" w:hAnsi="Times New Roman" w:cs="Times New Roman"/>
          <w:sz w:val="24"/>
          <w:szCs w:val="24"/>
        </w:rPr>
        <w:t xml:space="preserve">The implementation of the system will affect costs and healthcare services by bringing significant improvements in the supply chain. The account management system will enable the hospital to consider some effective material </w:t>
      </w:r>
      <w:r w:rsidRPr="00DF200A">
        <w:rPr>
          <w:rFonts w:ascii="Times New Roman" w:hAnsi="Times New Roman" w:cs="Times New Roman"/>
          <w:sz w:val="24"/>
          <w:szCs w:val="24"/>
        </w:rPr>
        <w:t>to</w:t>
      </w:r>
      <w:r w:rsidRPr="00DF200A">
        <w:rPr>
          <w:rFonts w:ascii="Times New Roman" w:hAnsi="Times New Roman" w:cs="Times New Roman"/>
          <w:sz w:val="24"/>
          <w:szCs w:val="24"/>
        </w:rPr>
        <w:t xml:space="preserve"> use for the process of restocking. For instance, often smaller batch rotating deliveries or supplies have a habit of cutting on the cash as well as the amount of available space in the warehouse. Moreover, the systems will reduce the need for overtime by speeding some operations that have been consuming much time for the staff. </w:t>
      </w:r>
    </w:p>
    <w:p w:rsidR="00DF200A" w:rsidRPr="00DF200A" w:rsidP="003616DD" w14:paraId="7CFEA9F5" w14:textId="6A049FB2">
      <w:pPr>
        <w:spacing w:line="480" w:lineRule="auto"/>
        <w:ind w:firstLine="720"/>
        <w:rPr>
          <w:rFonts w:ascii="Times New Roman" w:hAnsi="Times New Roman" w:cs="Times New Roman"/>
          <w:sz w:val="24"/>
          <w:szCs w:val="24"/>
        </w:rPr>
      </w:pPr>
      <w:r w:rsidRPr="00DF200A">
        <w:rPr>
          <w:rFonts w:ascii="Times New Roman" w:hAnsi="Times New Roman" w:cs="Times New Roman"/>
          <w:sz w:val="24"/>
          <w:szCs w:val="24"/>
        </w:rPr>
        <w:t xml:space="preserve">Practically people want to arrive home early and have dinner together with their families consistently. So, the systems will assist the nurses and doctors to finish the tasks they would have carried forward for overtime. Consequently, this will help improve staff morale as well as saving on costs. It, therefore, turns out as a win-win opportunity. Through the implementation of the systems, the hospital will improve quality by reducing the length stay in the hospital. Minimizing the length of stay by patients in the hospital will be achieved by prevention of errors that would have led to prolonged stay or cause unnecessary delay a patient discharge at the time when patients are ready to depart the hospital premises (Collier, 2015). </w:t>
      </w:r>
    </w:p>
    <w:p w:rsidR="00DF200A" w:rsidRPr="00DF200A" w:rsidP="003616DD" w14:paraId="50CB2293" w14:textId="12BA6029">
      <w:pPr>
        <w:spacing w:line="480" w:lineRule="auto"/>
        <w:ind w:firstLine="720"/>
        <w:rPr>
          <w:rFonts w:ascii="Times New Roman" w:hAnsi="Times New Roman" w:cs="Times New Roman"/>
          <w:sz w:val="24"/>
          <w:szCs w:val="24"/>
        </w:rPr>
      </w:pPr>
      <w:r w:rsidRPr="00DF200A">
        <w:rPr>
          <w:rFonts w:ascii="Times New Roman" w:hAnsi="Times New Roman" w:cs="Times New Roman"/>
          <w:sz w:val="24"/>
          <w:szCs w:val="24"/>
        </w:rPr>
        <w:t>Implementation of the accounting systems will help reduce miscommunication, or poor planning can lead to five- or six-day delay. Such process associated problems are not medical cases, but they usually cause the extended length of stay in the hospital, which can cost huge amounts of money. Additionally, the implementation of the financial accounting system will increase the equality of service delivery through the elimination of errors in billin</w:t>
      </w:r>
      <w:r w:rsidR="007C235E">
        <w:rPr>
          <w:rFonts w:ascii="Times New Roman" w:hAnsi="Times New Roman" w:cs="Times New Roman"/>
          <w:sz w:val="24"/>
          <w:szCs w:val="24"/>
        </w:rPr>
        <w:t>g and reduce delays. Hla &amp; Teru</w:t>
      </w:r>
      <w:r w:rsidRPr="00DF200A">
        <w:rPr>
          <w:rFonts w:ascii="Times New Roman" w:hAnsi="Times New Roman" w:cs="Times New Roman"/>
          <w:sz w:val="24"/>
          <w:szCs w:val="24"/>
        </w:rPr>
        <w:t xml:space="preserve"> (2015) posit that the billing section of the hospital at times experience large volumes of people and if the flow is consistent, and the staff is handing off the job to the next person in the chain promptly, it happens that bills go out of hands in a few days. In such a case, errors can occur. Therefore, the systems will remain updated, and no unnecessary delays will be reported. When all these operations are met, access to hospital services will be easier for the patients. </w:t>
      </w:r>
    </w:p>
    <w:p w:rsidR="003616DD" w:rsidP="003616DD" w14:paraId="500DDB92" w14:textId="77777777">
      <w:pPr>
        <w:spacing w:line="480" w:lineRule="auto"/>
        <w:ind w:firstLine="720"/>
        <w:rPr>
          <w:rFonts w:ascii="Times New Roman" w:hAnsi="Times New Roman" w:cs="Times New Roman"/>
          <w:sz w:val="24"/>
          <w:szCs w:val="24"/>
        </w:rPr>
      </w:pPr>
      <w:r w:rsidRPr="00DF200A">
        <w:rPr>
          <w:rFonts w:ascii="Times New Roman" w:hAnsi="Times New Roman" w:cs="Times New Roman"/>
          <w:sz w:val="24"/>
          <w:szCs w:val="24"/>
        </w:rPr>
        <w:t xml:space="preserve">The implementation of the account management system will impact the organization by increasing workflow improvements. The accounting data will ensure that the hospital has the documents for making decisions. Additionally, the facility will achieve a better process platform for delivering services. Usually, companies use various types of procedures in their accounting </w:t>
      </w:r>
      <w:r w:rsidRPr="00DF200A">
        <w:rPr>
          <w:rFonts w:ascii="Times New Roman" w:hAnsi="Times New Roman" w:cs="Times New Roman"/>
          <w:sz w:val="24"/>
          <w:szCs w:val="24"/>
        </w:rPr>
        <w:t xml:space="preserve">sections. Posting journals entries, paying bills, collection of customer accounts, as well as the creation of account reconciliations, are among the most prevalent processes that will be significantly affected. </w:t>
      </w:r>
    </w:p>
    <w:p w:rsidR="00DF200A" w:rsidRPr="00DF200A" w:rsidP="003616DD" w14:paraId="6B0CFC31" w14:textId="5F892A56">
      <w:pPr>
        <w:spacing w:line="480" w:lineRule="auto"/>
        <w:ind w:firstLine="720"/>
        <w:rPr>
          <w:rFonts w:ascii="Times New Roman" w:hAnsi="Times New Roman" w:cs="Times New Roman"/>
          <w:sz w:val="24"/>
          <w:szCs w:val="24"/>
        </w:rPr>
      </w:pPr>
      <w:r w:rsidRPr="00DF200A">
        <w:rPr>
          <w:rFonts w:ascii="Times New Roman" w:hAnsi="Times New Roman" w:cs="Times New Roman"/>
          <w:sz w:val="24"/>
          <w:szCs w:val="24"/>
        </w:rPr>
        <w:t xml:space="preserve">More often accounting systems </w:t>
      </w:r>
      <w:r w:rsidR="003616DD">
        <w:rPr>
          <w:rFonts w:ascii="Times New Roman" w:hAnsi="Times New Roman" w:cs="Times New Roman"/>
          <w:sz w:val="24"/>
          <w:szCs w:val="24"/>
        </w:rPr>
        <w:t>p</w:t>
      </w:r>
      <w:r w:rsidRPr="00DF200A">
        <w:rPr>
          <w:rFonts w:ascii="Times New Roman" w:hAnsi="Times New Roman" w:cs="Times New Roman"/>
          <w:sz w:val="24"/>
          <w:szCs w:val="24"/>
        </w:rPr>
        <w:t xml:space="preserve">ermit the managers to start processes that maximize the information system of the company. The hospital will be able to cut down the processes in its accounting department. When the number of processes is reduced, the facility will save more time needed for the processing of the information. Most enterprises rely on accounting information systems to help the management in making decisions. During financial analysis by the management, the organization will depend on the data provided by the accounting information system (Dombroski &amp; Lockhart, 2014). Moreover, the flexibility experienced in </w:t>
      </w:r>
      <w:r w:rsidR="003616DD">
        <w:rPr>
          <w:rFonts w:ascii="Times New Roman" w:hAnsi="Times New Roman" w:cs="Times New Roman"/>
          <w:sz w:val="24"/>
          <w:szCs w:val="24"/>
        </w:rPr>
        <w:t>m</w:t>
      </w:r>
      <w:r w:rsidRPr="00DF200A">
        <w:rPr>
          <w:rFonts w:ascii="Times New Roman" w:hAnsi="Times New Roman" w:cs="Times New Roman"/>
          <w:sz w:val="24"/>
          <w:szCs w:val="24"/>
        </w:rPr>
        <w:t>any organization</w:t>
      </w:r>
      <w:r w:rsidR="003616DD">
        <w:rPr>
          <w:rFonts w:ascii="Times New Roman" w:hAnsi="Times New Roman" w:cs="Times New Roman"/>
          <w:sz w:val="24"/>
          <w:szCs w:val="24"/>
        </w:rPr>
        <w:t>s</w:t>
      </w:r>
      <w:r w:rsidRPr="00DF200A">
        <w:rPr>
          <w:rFonts w:ascii="Times New Roman" w:hAnsi="Times New Roman" w:cs="Times New Roman"/>
          <w:sz w:val="24"/>
          <w:szCs w:val="24"/>
        </w:rPr>
        <w:t xml:space="preserve"> more often come from the accounting information system. This flexibility is crucial since it allows the enterprises to transform how the business collect and disseminate financial particulars. During the assessment, as well as a review of the organization, managers rely on the overall performance of the financial department. </w:t>
      </w:r>
    </w:p>
    <w:p w:rsidR="00DF200A" w:rsidRPr="00DF200A" w:rsidP="00427A70" w14:paraId="7D191510" w14:textId="17E3FB3A">
      <w:pPr>
        <w:spacing w:line="480" w:lineRule="auto"/>
        <w:ind w:firstLine="720"/>
        <w:rPr>
          <w:rFonts w:ascii="Times New Roman" w:hAnsi="Times New Roman" w:cs="Times New Roman"/>
          <w:sz w:val="24"/>
          <w:szCs w:val="24"/>
        </w:rPr>
      </w:pPr>
      <w:r w:rsidRPr="00DF200A">
        <w:rPr>
          <w:rFonts w:ascii="Times New Roman" w:hAnsi="Times New Roman" w:cs="Times New Roman"/>
          <w:sz w:val="24"/>
          <w:szCs w:val="24"/>
        </w:rPr>
        <w:t>The system will cause healthcare facility to improve its overall performance because it will get the information for formulating decisions such as giving managerial reports as well as financial statements. Moreover, the gathering and storage of data about the hospital’s financial practices, including transaction data, posting data presented in the journals and recording the transactions in the journals will be achieved. The benefits of the systems will ultimately outweigh the costs because it ensures security to the whole system and data. Access to the data will always be limited to the authorized people. This reduces the fraud and theft of the organization’s financial data. Furtherm</w:t>
      </w:r>
      <w:r w:rsidR="00B43D69">
        <w:rPr>
          <w:rFonts w:ascii="Times New Roman" w:hAnsi="Times New Roman" w:cs="Times New Roman"/>
          <w:sz w:val="24"/>
          <w:szCs w:val="24"/>
        </w:rPr>
        <w:t xml:space="preserve">ore, the confidentiality of </w:t>
      </w:r>
      <w:bookmarkStart w:id="0" w:name="_GoBack"/>
      <w:bookmarkEnd w:id="0"/>
      <w:r w:rsidRPr="00DF200A">
        <w:rPr>
          <w:rFonts w:ascii="Times New Roman" w:hAnsi="Times New Roman" w:cs="Times New Roman"/>
          <w:sz w:val="24"/>
          <w:szCs w:val="24"/>
        </w:rPr>
        <w:t xml:space="preserve">accounting information system will be upheld. The processing integrity of the accounting system is also guaranteed. The system </w:t>
      </w:r>
      <w:r w:rsidRPr="00DF200A">
        <w:rPr>
          <w:rFonts w:ascii="Times New Roman" w:hAnsi="Times New Roman" w:cs="Times New Roman"/>
          <w:sz w:val="24"/>
          <w:szCs w:val="24"/>
        </w:rPr>
        <w:t>will lead to complete, timely processing, as well as accurate data under scrutinized authorization. Additionally, the system will avail more benefits than the cost incurred since the privacy of the disclosure, collection and use of organization’s data about patients will be achieved in a precise approach (Ariana &amp; Bagiada, January 2018).</w:t>
      </w:r>
    </w:p>
    <w:p w:rsidR="00427A70" w14:paraId="6C853BA1" w14:textId="77777777">
      <w:pPr>
        <w:rPr>
          <w:rFonts w:ascii="Times New Roman" w:hAnsi="Times New Roman" w:cs="Times New Roman"/>
          <w:sz w:val="24"/>
          <w:szCs w:val="24"/>
        </w:rPr>
      </w:pPr>
      <w:r>
        <w:rPr>
          <w:rFonts w:ascii="Times New Roman" w:hAnsi="Times New Roman" w:cs="Times New Roman"/>
          <w:sz w:val="24"/>
          <w:szCs w:val="24"/>
        </w:rPr>
        <w:br w:type="page"/>
      </w:r>
    </w:p>
    <w:p w:rsidR="00815E80" w:rsidRPr="00DF200A" w:rsidP="00B318DA" w14:paraId="347BD57D" w14:textId="4C7CD85D">
      <w:pPr>
        <w:spacing w:line="480" w:lineRule="auto"/>
        <w:jc w:val="center"/>
        <w:rPr>
          <w:rFonts w:ascii="Times New Roman" w:hAnsi="Times New Roman" w:cs="Times New Roman"/>
          <w:sz w:val="24"/>
          <w:szCs w:val="24"/>
        </w:rPr>
      </w:pPr>
      <w:r w:rsidRPr="00DF200A">
        <w:rPr>
          <w:rFonts w:ascii="Times New Roman" w:hAnsi="Times New Roman" w:cs="Times New Roman"/>
          <w:sz w:val="24"/>
          <w:szCs w:val="24"/>
        </w:rPr>
        <w:t>References</w:t>
      </w:r>
    </w:p>
    <w:p w:rsidR="00DF200A" w:rsidRPr="00DF200A" w:rsidP="00DF200A" w14:paraId="7DEB44B5" w14:textId="77777777">
      <w:pPr>
        <w:spacing w:line="480" w:lineRule="auto"/>
        <w:ind w:left="720" w:hanging="720"/>
        <w:rPr>
          <w:rFonts w:ascii="Times New Roman" w:hAnsi="Times New Roman" w:cs="Times New Roman"/>
          <w:color w:val="222222"/>
          <w:sz w:val="24"/>
          <w:szCs w:val="24"/>
          <w:shd w:val="clear" w:color="auto" w:fill="FFFFFF"/>
        </w:rPr>
      </w:pPr>
      <w:r w:rsidRPr="00DF200A">
        <w:rPr>
          <w:rFonts w:ascii="Times New Roman" w:hAnsi="Times New Roman" w:cs="Times New Roman"/>
          <w:sz w:val="24"/>
          <w:szCs w:val="24"/>
        </w:rPr>
        <w:t xml:space="preserve"> </w:t>
      </w:r>
      <w:r w:rsidRPr="00DF200A">
        <w:rPr>
          <w:rFonts w:ascii="Times New Roman" w:hAnsi="Times New Roman" w:cs="Times New Roman"/>
          <w:color w:val="222222"/>
          <w:sz w:val="24"/>
          <w:szCs w:val="24"/>
          <w:shd w:val="clear" w:color="auto" w:fill="FFFFFF"/>
        </w:rPr>
        <w:t>Ariana, I. M., &amp; Bagiada, I. M. (2018, January). Development of Spreadsheet-Based Integrated Transaction Processing Systems and Financial Reporting Systems. In </w:t>
      </w:r>
      <w:r w:rsidRPr="00DF200A">
        <w:rPr>
          <w:rFonts w:ascii="Times New Roman" w:hAnsi="Times New Roman" w:cs="Times New Roman"/>
          <w:i/>
          <w:iCs/>
          <w:color w:val="222222"/>
          <w:sz w:val="24"/>
          <w:szCs w:val="24"/>
          <w:shd w:val="clear" w:color="auto" w:fill="FFFFFF"/>
        </w:rPr>
        <w:t>Journal of Physics: Conference Series</w:t>
      </w:r>
      <w:r w:rsidRPr="00DF200A">
        <w:rPr>
          <w:rFonts w:ascii="Times New Roman" w:hAnsi="Times New Roman" w:cs="Times New Roman"/>
          <w:color w:val="222222"/>
          <w:sz w:val="24"/>
          <w:szCs w:val="24"/>
          <w:shd w:val="clear" w:color="auto" w:fill="FFFFFF"/>
        </w:rPr>
        <w:t> (Vol. 953, No. 1, p. 012102). IOP Publishing.</w:t>
      </w:r>
    </w:p>
    <w:p w:rsidR="00DF200A" w:rsidRPr="00DF200A" w:rsidP="00DF200A" w14:paraId="45B7C57F" w14:textId="77777777">
      <w:pPr>
        <w:spacing w:line="480" w:lineRule="auto"/>
        <w:ind w:left="720" w:hanging="720"/>
        <w:rPr>
          <w:rFonts w:ascii="Times New Roman" w:hAnsi="Times New Roman" w:cs="Times New Roman"/>
          <w:color w:val="222222"/>
          <w:sz w:val="24"/>
          <w:szCs w:val="24"/>
          <w:shd w:val="clear" w:color="auto" w:fill="FFFFFF"/>
        </w:rPr>
      </w:pPr>
      <w:r w:rsidRPr="00DF200A">
        <w:rPr>
          <w:rFonts w:ascii="Times New Roman" w:hAnsi="Times New Roman" w:cs="Times New Roman"/>
          <w:color w:val="222222"/>
          <w:sz w:val="24"/>
          <w:szCs w:val="24"/>
          <w:shd w:val="clear" w:color="auto" w:fill="FFFFFF"/>
        </w:rPr>
        <w:t>Collier, P. M. (2015). </w:t>
      </w:r>
      <w:r w:rsidRPr="00DF200A">
        <w:rPr>
          <w:rFonts w:ascii="Times New Roman" w:hAnsi="Times New Roman" w:cs="Times New Roman"/>
          <w:i/>
          <w:iCs/>
          <w:color w:val="222222"/>
          <w:sz w:val="24"/>
          <w:szCs w:val="24"/>
          <w:shd w:val="clear" w:color="auto" w:fill="FFFFFF"/>
        </w:rPr>
        <w:t>Accounting for managers: Interpreting accounting information for decision making</w:t>
      </w:r>
      <w:r w:rsidRPr="00DF200A">
        <w:rPr>
          <w:rFonts w:ascii="Times New Roman" w:hAnsi="Times New Roman" w:cs="Times New Roman"/>
          <w:color w:val="222222"/>
          <w:sz w:val="24"/>
          <w:szCs w:val="24"/>
          <w:shd w:val="clear" w:color="auto" w:fill="FFFFFF"/>
        </w:rPr>
        <w:t>. John Wiley &amp; Sons.</w:t>
      </w:r>
    </w:p>
    <w:p w:rsidR="00DF200A" w:rsidRPr="00DF200A" w:rsidP="00DF200A" w14:paraId="362068C9" w14:textId="77777777">
      <w:pPr>
        <w:spacing w:line="480" w:lineRule="auto"/>
        <w:ind w:left="720" w:hanging="720"/>
        <w:rPr>
          <w:rFonts w:ascii="Times New Roman" w:hAnsi="Times New Roman" w:cs="Times New Roman"/>
          <w:sz w:val="24"/>
          <w:szCs w:val="24"/>
        </w:rPr>
      </w:pPr>
      <w:r w:rsidRPr="00DF200A">
        <w:rPr>
          <w:rFonts w:ascii="Times New Roman" w:hAnsi="Times New Roman" w:cs="Times New Roman"/>
          <w:color w:val="222222"/>
          <w:sz w:val="24"/>
          <w:szCs w:val="24"/>
          <w:shd w:val="clear" w:color="auto" w:fill="FFFFFF"/>
        </w:rPr>
        <w:t>Dombroski, F. P., &amp; Lockhart, J. (2014). </w:t>
      </w:r>
      <w:r w:rsidRPr="00DF200A">
        <w:rPr>
          <w:rFonts w:ascii="Times New Roman" w:hAnsi="Times New Roman" w:cs="Times New Roman"/>
          <w:i/>
          <w:iCs/>
          <w:color w:val="222222"/>
          <w:sz w:val="24"/>
          <w:szCs w:val="24"/>
          <w:shd w:val="clear" w:color="auto" w:fill="FFFFFF"/>
        </w:rPr>
        <w:t>U.S. Patent No. 8,751,338</w:t>
      </w:r>
      <w:r w:rsidRPr="00DF200A">
        <w:rPr>
          <w:rFonts w:ascii="Times New Roman" w:hAnsi="Times New Roman" w:cs="Times New Roman"/>
          <w:color w:val="222222"/>
          <w:sz w:val="24"/>
          <w:szCs w:val="24"/>
          <w:shd w:val="clear" w:color="auto" w:fill="FFFFFF"/>
        </w:rPr>
        <w:t>. Washington, DC: U.S. Patent and Trademark Office.</w:t>
      </w:r>
    </w:p>
    <w:p w:rsidR="00DF200A" w:rsidRPr="00DF200A" w:rsidP="00DF200A" w14:paraId="1460C415" w14:textId="77777777">
      <w:pPr>
        <w:spacing w:line="480" w:lineRule="auto"/>
        <w:ind w:left="720" w:hanging="720"/>
        <w:rPr>
          <w:rFonts w:ascii="Times New Roman" w:hAnsi="Times New Roman" w:cs="Times New Roman"/>
          <w:color w:val="222222"/>
          <w:sz w:val="24"/>
          <w:szCs w:val="24"/>
          <w:shd w:val="clear" w:color="auto" w:fill="FFFFFF"/>
        </w:rPr>
      </w:pPr>
      <w:r w:rsidRPr="00DF200A">
        <w:rPr>
          <w:rFonts w:ascii="Times New Roman" w:hAnsi="Times New Roman" w:cs="Times New Roman"/>
          <w:color w:val="222222"/>
          <w:sz w:val="24"/>
          <w:szCs w:val="24"/>
          <w:shd w:val="clear" w:color="auto" w:fill="FFFFFF"/>
        </w:rPr>
        <w:t>Hla, D., &amp; Teru, S. P. (2015). Efficiency of Accounting Information System and Performance Measures–. </w:t>
      </w:r>
      <w:r w:rsidRPr="00DF200A">
        <w:rPr>
          <w:rFonts w:ascii="Times New Roman" w:hAnsi="Times New Roman" w:cs="Times New Roman"/>
          <w:i/>
          <w:iCs/>
          <w:color w:val="222222"/>
          <w:sz w:val="24"/>
          <w:szCs w:val="24"/>
          <w:shd w:val="clear" w:color="auto" w:fill="FFFFFF"/>
        </w:rPr>
        <w:t>Int. J. of Multidisciplinary and Current research</w:t>
      </w:r>
      <w:r w:rsidRPr="00DF200A">
        <w:rPr>
          <w:rFonts w:ascii="Times New Roman" w:hAnsi="Times New Roman" w:cs="Times New Roman"/>
          <w:color w:val="222222"/>
          <w:sz w:val="24"/>
          <w:szCs w:val="24"/>
          <w:shd w:val="clear" w:color="auto" w:fill="FFFFFF"/>
        </w:rPr>
        <w:t>, </w:t>
      </w:r>
      <w:r w:rsidRPr="00DF200A">
        <w:rPr>
          <w:rFonts w:ascii="Times New Roman" w:hAnsi="Times New Roman" w:cs="Times New Roman"/>
          <w:i/>
          <w:iCs/>
          <w:color w:val="222222"/>
          <w:sz w:val="24"/>
          <w:szCs w:val="24"/>
          <w:shd w:val="clear" w:color="auto" w:fill="FFFFFF"/>
        </w:rPr>
        <w:t>3</w:t>
      </w:r>
      <w:r w:rsidRPr="00DF200A">
        <w:rPr>
          <w:rFonts w:ascii="Times New Roman" w:hAnsi="Times New Roman" w:cs="Times New Roman"/>
          <w:color w:val="222222"/>
          <w:sz w:val="24"/>
          <w:szCs w:val="24"/>
          <w:shd w:val="clear" w:color="auto" w:fill="FFFFFF"/>
        </w:rPr>
        <w:t>.</w:t>
      </w:r>
    </w:p>
    <w:p w:rsidR="00DF200A" w:rsidRPr="00DF200A" w:rsidP="00DF200A" w14:paraId="5F4F2408" w14:textId="77777777">
      <w:pPr>
        <w:spacing w:line="480" w:lineRule="auto"/>
        <w:ind w:left="720" w:hanging="720"/>
        <w:rPr>
          <w:rFonts w:ascii="Times New Roman" w:hAnsi="Times New Roman" w:cs="Times New Roman"/>
          <w:color w:val="222222"/>
          <w:sz w:val="24"/>
          <w:szCs w:val="24"/>
          <w:shd w:val="clear" w:color="auto" w:fill="FFFFFF"/>
        </w:rPr>
      </w:pPr>
      <w:r w:rsidRPr="00DF200A">
        <w:rPr>
          <w:rFonts w:ascii="Times New Roman" w:hAnsi="Times New Roman" w:cs="Times New Roman"/>
          <w:color w:val="222222"/>
          <w:sz w:val="24"/>
          <w:szCs w:val="24"/>
          <w:shd w:val="clear" w:color="auto" w:fill="FFFFFF"/>
        </w:rPr>
        <w:t>Romney, M. B., &amp; Steinbart, P. J. (2015). </w:t>
      </w:r>
      <w:r w:rsidRPr="00DF200A">
        <w:rPr>
          <w:rFonts w:ascii="Times New Roman" w:hAnsi="Times New Roman" w:cs="Times New Roman"/>
          <w:i/>
          <w:iCs/>
          <w:color w:val="222222"/>
          <w:sz w:val="24"/>
          <w:szCs w:val="24"/>
          <w:shd w:val="clear" w:color="auto" w:fill="FFFFFF"/>
        </w:rPr>
        <w:t>Accounting information systems</w:t>
      </w:r>
      <w:r w:rsidRPr="00DF200A">
        <w:rPr>
          <w:rFonts w:ascii="Times New Roman" w:hAnsi="Times New Roman" w:cs="Times New Roman"/>
          <w:color w:val="222222"/>
          <w:sz w:val="24"/>
          <w:szCs w:val="24"/>
          <w:shd w:val="clear" w:color="auto" w:fill="FFFFFF"/>
        </w:rPr>
        <w:t>. Pearson Education.</w:t>
      </w:r>
    </w:p>
    <w:p w:rsidR="00DF200A" w:rsidRPr="00DF200A" w:rsidP="00DF200A" w14:paraId="7A262EE7" w14:textId="77777777">
      <w:pPr>
        <w:spacing w:line="480" w:lineRule="auto"/>
        <w:ind w:left="720" w:hanging="720"/>
        <w:rPr>
          <w:rFonts w:ascii="Times New Roman" w:hAnsi="Times New Roman" w:cs="Times New Roman"/>
          <w:color w:val="222222"/>
          <w:sz w:val="24"/>
          <w:szCs w:val="24"/>
          <w:shd w:val="clear" w:color="auto" w:fill="FFFFFF"/>
        </w:rPr>
      </w:pPr>
      <w:r w:rsidRPr="00DF200A">
        <w:rPr>
          <w:rFonts w:ascii="Times New Roman" w:hAnsi="Times New Roman" w:cs="Times New Roman"/>
          <w:color w:val="222222"/>
          <w:sz w:val="24"/>
          <w:szCs w:val="24"/>
          <w:shd w:val="clear" w:color="auto" w:fill="FFFFFF"/>
        </w:rPr>
        <w:t>Simkin, M. G., Norman, C. A. S., &amp; Rose, J. M. (2014). </w:t>
      </w:r>
      <w:r w:rsidRPr="00DF200A">
        <w:rPr>
          <w:rFonts w:ascii="Times New Roman" w:hAnsi="Times New Roman" w:cs="Times New Roman"/>
          <w:i/>
          <w:iCs/>
          <w:color w:val="222222"/>
          <w:sz w:val="24"/>
          <w:szCs w:val="24"/>
          <w:shd w:val="clear" w:color="auto" w:fill="FFFFFF"/>
        </w:rPr>
        <w:t>Core concepts of accounting information systems</w:t>
      </w:r>
      <w:r w:rsidRPr="00DF200A">
        <w:rPr>
          <w:rFonts w:ascii="Times New Roman" w:hAnsi="Times New Roman" w:cs="Times New Roman"/>
          <w:color w:val="222222"/>
          <w:sz w:val="24"/>
          <w:szCs w:val="24"/>
          <w:shd w:val="clear" w:color="auto" w:fill="FFFFFF"/>
        </w:rPr>
        <w:t>. John Wiley &amp; Sons.</w:t>
      </w:r>
    </w:p>
    <w:p w:rsidR="00DF200A" w:rsidRPr="00DF200A" w:rsidP="00DF200A" w14:paraId="25E2589E" w14:textId="533D5BDA">
      <w:pPr>
        <w:spacing w:line="480" w:lineRule="auto"/>
        <w:ind w:left="720" w:hanging="720"/>
        <w:rPr>
          <w:rFonts w:ascii="Times New Roman" w:hAnsi="Times New Roman" w:cs="Times New Roman"/>
          <w:color w:val="222222"/>
          <w:sz w:val="24"/>
          <w:szCs w:val="24"/>
          <w:shd w:val="clear" w:color="auto" w:fill="FFFFFF"/>
        </w:rPr>
      </w:pPr>
      <w:r w:rsidRPr="00DF200A">
        <w:rPr>
          <w:rFonts w:ascii="Times New Roman" w:hAnsi="Times New Roman" w:cs="Times New Roman"/>
          <w:color w:val="222222"/>
          <w:sz w:val="24"/>
          <w:szCs w:val="24"/>
          <w:shd w:val="clear" w:color="auto" w:fill="FFFFFF"/>
        </w:rPr>
        <w:t>Trigo, A., Belfo, F., &amp; Estébanez, R. P. (2016). Accounting Information Systems: evolving towards a business process-oriented accounting. </w:t>
      </w:r>
      <w:r w:rsidRPr="00DF200A">
        <w:rPr>
          <w:rFonts w:ascii="Times New Roman" w:hAnsi="Times New Roman" w:cs="Times New Roman"/>
          <w:i/>
          <w:iCs/>
          <w:color w:val="222222"/>
          <w:sz w:val="24"/>
          <w:szCs w:val="24"/>
          <w:shd w:val="clear" w:color="auto" w:fill="FFFFFF"/>
        </w:rPr>
        <w:t>Procedia Computer Science</w:t>
      </w:r>
      <w:r w:rsidRPr="00DF200A">
        <w:rPr>
          <w:rFonts w:ascii="Times New Roman" w:hAnsi="Times New Roman" w:cs="Times New Roman"/>
          <w:color w:val="222222"/>
          <w:sz w:val="24"/>
          <w:szCs w:val="24"/>
          <w:shd w:val="clear" w:color="auto" w:fill="FFFFFF"/>
        </w:rPr>
        <w:t>, </w:t>
      </w:r>
      <w:r w:rsidRPr="00DF200A">
        <w:rPr>
          <w:rFonts w:ascii="Times New Roman" w:hAnsi="Times New Roman" w:cs="Times New Roman"/>
          <w:i/>
          <w:iCs/>
          <w:color w:val="222222"/>
          <w:sz w:val="24"/>
          <w:szCs w:val="24"/>
          <w:shd w:val="clear" w:color="auto" w:fill="FFFFFF"/>
        </w:rPr>
        <w:t>100</w:t>
      </w:r>
      <w:r w:rsidRPr="00DF200A">
        <w:rPr>
          <w:rFonts w:ascii="Times New Roman" w:hAnsi="Times New Roman" w:cs="Times New Roman"/>
          <w:color w:val="222222"/>
          <w:sz w:val="24"/>
          <w:szCs w:val="24"/>
          <w:shd w:val="clear" w:color="auto" w:fill="FFFFFF"/>
        </w:rPr>
        <w:t>, 987-994.</w:t>
      </w:r>
    </w:p>
    <w:sectPr w:rsidSect="00815E8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5E80" w:rsidRPr="007C235E" w14:paraId="45AAC626" w14:textId="7576E066">
    <w:pPr>
      <w:pStyle w:val="Header"/>
      <w:rPr>
        <w:rFonts w:ascii="Times New Roman" w:hAnsi="Times New Roman" w:cs="Times New Roman"/>
        <w:sz w:val="24"/>
        <w:szCs w:val="24"/>
      </w:rPr>
    </w:pPr>
    <w:r w:rsidRPr="007C235E">
      <w:rPr>
        <w:rFonts w:ascii="Times New Roman" w:hAnsi="Times New Roman" w:cs="Times New Roman"/>
        <w:sz w:val="24"/>
        <w:szCs w:val="24"/>
      </w:rPr>
      <w:t xml:space="preserve">ACCOUNTING INFORMATION SYSTEMS </w:t>
    </w:r>
    <w:r w:rsidRPr="007C235E">
      <w:rPr>
        <w:rFonts w:ascii="Times New Roman" w:hAnsi="Times New Roman" w:cs="Times New Roman"/>
        <w:sz w:val="24"/>
        <w:szCs w:val="24"/>
      </w:rPr>
      <w:tab/>
    </w:r>
    <w:r w:rsidRPr="007C235E">
      <w:rPr>
        <w:rFonts w:ascii="Times New Roman" w:hAnsi="Times New Roman" w:cs="Times New Roman"/>
        <w:sz w:val="24"/>
        <w:szCs w:val="24"/>
      </w:rPr>
      <w:tab/>
    </w:r>
    <w:r w:rsidRPr="007C235E">
      <w:rPr>
        <w:rFonts w:ascii="Times New Roman" w:hAnsi="Times New Roman" w:cs="Times New Roman"/>
        <w:sz w:val="24"/>
        <w:szCs w:val="24"/>
      </w:rPr>
      <w:fldChar w:fldCharType="begin"/>
    </w:r>
    <w:r w:rsidRPr="007C235E">
      <w:rPr>
        <w:rFonts w:ascii="Times New Roman" w:hAnsi="Times New Roman" w:cs="Times New Roman"/>
        <w:sz w:val="24"/>
        <w:szCs w:val="24"/>
      </w:rPr>
      <w:instrText xml:space="preserve"> PAGE   \* MERGEFORMAT </w:instrText>
    </w:r>
    <w:r w:rsidRPr="007C235E">
      <w:rPr>
        <w:rFonts w:ascii="Times New Roman" w:hAnsi="Times New Roman" w:cs="Times New Roman"/>
        <w:sz w:val="24"/>
        <w:szCs w:val="24"/>
      </w:rPr>
      <w:fldChar w:fldCharType="separate"/>
    </w:r>
    <w:r w:rsidR="00B43D69">
      <w:rPr>
        <w:rFonts w:ascii="Times New Roman" w:hAnsi="Times New Roman" w:cs="Times New Roman"/>
        <w:noProof/>
        <w:sz w:val="24"/>
        <w:szCs w:val="24"/>
      </w:rPr>
      <w:t>5</w:t>
    </w:r>
    <w:r w:rsidRPr="007C235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5E80" w:rsidRPr="00815E80" w14:paraId="37DE9EF3" w14:textId="7A2002DE">
    <w:pPr>
      <w:pStyle w:val="Header"/>
      <w:rPr>
        <w:rFonts w:ascii="Times New Roman" w:hAnsi="Times New Roman" w:cs="Times New Roman"/>
        <w:sz w:val="24"/>
        <w:szCs w:val="24"/>
      </w:rPr>
    </w:pPr>
    <w:r w:rsidRPr="00815E80">
      <w:rPr>
        <w:rFonts w:ascii="Times New Roman" w:hAnsi="Times New Roman" w:cs="Times New Roman"/>
        <w:sz w:val="24"/>
        <w:szCs w:val="24"/>
      </w:rPr>
      <w:t>Running head: ACCOUNTING INFORMATION SYSTEMS</w:t>
    </w:r>
    <w:r>
      <w:rPr>
        <w:rFonts w:ascii="Times New Roman" w:hAnsi="Times New Roman" w:cs="Times New Roman"/>
        <w:sz w:val="24"/>
        <w:szCs w:val="24"/>
      </w:rPr>
      <w:tab/>
    </w:r>
    <w:r w:rsidRPr="00815E80">
      <w:rPr>
        <w:rFonts w:ascii="Times New Roman" w:hAnsi="Times New Roman" w:cs="Times New Roman"/>
        <w:sz w:val="24"/>
        <w:szCs w:val="24"/>
      </w:rPr>
      <w:t xml:space="preserve"> </w:t>
    </w:r>
    <w:r w:rsidRPr="00815E80">
      <w:rPr>
        <w:rFonts w:ascii="Times New Roman" w:hAnsi="Times New Roman" w:cs="Times New Roman"/>
        <w:sz w:val="24"/>
        <w:szCs w:val="24"/>
      </w:rPr>
      <w:fldChar w:fldCharType="begin"/>
    </w:r>
    <w:r w:rsidRPr="00815E80">
      <w:rPr>
        <w:rFonts w:ascii="Times New Roman" w:hAnsi="Times New Roman" w:cs="Times New Roman"/>
        <w:sz w:val="24"/>
        <w:szCs w:val="24"/>
      </w:rPr>
      <w:instrText xml:space="preserve"> PAGE   \* MERGEFORMAT </w:instrText>
    </w:r>
    <w:r w:rsidRPr="00815E80">
      <w:rPr>
        <w:rFonts w:ascii="Times New Roman" w:hAnsi="Times New Roman" w:cs="Times New Roman"/>
        <w:sz w:val="24"/>
        <w:szCs w:val="24"/>
      </w:rPr>
      <w:fldChar w:fldCharType="separate"/>
    </w:r>
    <w:r w:rsidR="00427A70">
      <w:rPr>
        <w:rFonts w:ascii="Times New Roman" w:hAnsi="Times New Roman" w:cs="Times New Roman"/>
        <w:noProof/>
        <w:sz w:val="24"/>
        <w:szCs w:val="24"/>
      </w:rPr>
      <w:t>1</w:t>
    </w:r>
    <w:r w:rsidRPr="00815E8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18D"/>
    <w:rsid w:val="00126628"/>
    <w:rsid w:val="00173280"/>
    <w:rsid w:val="002E3A2E"/>
    <w:rsid w:val="003616DD"/>
    <w:rsid w:val="00400543"/>
    <w:rsid w:val="00427A70"/>
    <w:rsid w:val="00445DAC"/>
    <w:rsid w:val="004575BC"/>
    <w:rsid w:val="004F5E30"/>
    <w:rsid w:val="00616F66"/>
    <w:rsid w:val="006F6546"/>
    <w:rsid w:val="007A0B1E"/>
    <w:rsid w:val="007C235E"/>
    <w:rsid w:val="00815E80"/>
    <w:rsid w:val="008810F0"/>
    <w:rsid w:val="009B7448"/>
    <w:rsid w:val="00A44C2C"/>
    <w:rsid w:val="00AA2BF6"/>
    <w:rsid w:val="00B318DA"/>
    <w:rsid w:val="00B43D69"/>
    <w:rsid w:val="00B737A6"/>
    <w:rsid w:val="00DA76C1"/>
    <w:rsid w:val="00DD118D"/>
    <w:rsid w:val="00DF200A"/>
    <w:rsid w:val="00DF71E7"/>
    <w:rsid w:val="00EC3557"/>
    <w:rsid w:val="00F521E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E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E80"/>
  </w:style>
  <w:style w:type="paragraph" w:styleId="Footer">
    <w:name w:val="footer"/>
    <w:basedOn w:val="Normal"/>
    <w:link w:val="FooterChar"/>
    <w:uiPriority w:val="99"/>
    <w:unhideWhenUsed/>
    <w:rsid w:val="00815E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E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255</TotalTime>
  <Pages>7</Pages>
  <Words>1620</Words>
  <Characters>7959</Characters>
  <Application>Microsoft Office Word</Application>
  <DocSecurity>0</DocSecurity>
  <Lines>169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4</cp:revision>
  <dcterms:created xsi:type="dcterms:W3CDTF">2019-09-09T10:12:00Z</dcterms:created>
  <dcterms:modified xsi:type="dcterms:W3CDTF">2019-09-09T14:30:00Z</dcterms:modified>
</cp:coreProperties>
</file>